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5655E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4DEFEFB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世界创新大会2025年年会活动</w:t>
      </w:r>
    </w:p>
    <w:p w14:paraId="71FA55F1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合作意向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意向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函</w:t>
      </w:r>
    </w:p>
    <w:p w14:paraId="39EAE2AC">
      <w:pPr>
        <w:rPr>
          <w:rFonts w:hint="eastAsia" w:ascii="仿宋" w:hAnsi="仿宋" w:eastAsia="仿宋" w:cs="仿宋"/>
          <w:sz w:val="30"/>
          <w:szCs w:val="30"/>
        </w:rPr>
      </w:pPr>
    </w:p>
    <w:p w14:paraId="4BD03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世界创新大会组委会：</w:t>
      </w:r>
    </w:p>
    <w:p w14:paraId="2697D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我单位有意向参与世界创新大会2025年年会活动，意向参与内容：</w:t>
      </w:r>
    </w:p>
    <w:p w14:paraId="1F597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□</w:t>
      </w:r>
      <w:r>
        <w:rPr>
          <w:rFonts w:hint="eastAsia" w:ascii="仿宋" w:hAnsi="仿宋" w:eastAsia="仿宋" w:cs="仿宋"/>
          <w:sz w:val="30"/>
          <w:szCs w:val="30"/>
        </w:rPr>
        <w:t xml:space="preserve"> 成为赞助支持合作伙伴</w:t>
      </w:r>
    </w:p>
    <w:p w14:paraId="3CCBA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□ 申请主办相关主题论坛/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主题活动</w:t>
      </w:r>
    </w:p>
    <w:p w14:paraId="5F133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申请承办相关主题/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主题活动</w:t>
      </w:r>
    </w:p>
    <w:p w14:paraId="55F9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申请演讲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嘉宾</w:t>
      </w:r>
      <w:r>
        <w:rPr>
          <w:rFonts w:hint="eastAsia" w:ascii="仿宋" w:hAnsi="仿宋" w:eastAsia="仿宋" w:cs="仿宋"/>
          <w:sz w:val="30"/>
          <w:szCs w:val="30"/>
        </w:rPr>
        <w:t>/对话嘉宾</w:t>
      </w:r>
    </w:p>
    <w:p w14:paraId="292DF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设立创新成果/产品展览展示（约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平方米）</w:t>
      </w:r>
    </w:p>
    <w:p w14:paraId="37E99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□</w:t>
      </w:r>
      <w:r>
        <w:rPr>
          <w:rFonts w:hint="eastAsia" w:ascii="仿宋" w:hAnsi="仿宋" w:eastAsia="仿宋" w:cs="仿宋"/>
          <w:sz w:val="30"/>
          <w:szCs w:val="30"/>
        </w:rPr>
        <w:t xml:space="preserve"> 开展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企业</w:t>
      </w:r>
      <w:r>
        <w:rPr>
          <w:rFonts w:hint="eastAsia" w:ascii="仿宋" w:hAnsi="仿宋" w:eastAsia="仿宋" w:cs="仿宋"/>
          <w:sz w:val="30"/>
          <w:szCs w:val="30"/>
        </w:rPr>
        <w:t>品牌宣传推广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活动</w:t>
      </w:r>
    </w:p>
    <w:p w14:paraId="3224D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申报评选（□世界创新企业500强 □中国创新企业500强 □全球城市创新竞争力30强）</w:t>
      </w:r>
    </w:p>
    <w:p w14:paraId="2056A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申报奖项（□人类创新奖 □创新人物奖 □创新商业领袖奖 □创新青年领袖奖 □企业创新示范奖 □城市创新示范奖）</w:t>
      </w:r>
    </w:p>
    <w:p w14:paraId="6DE5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 申请世界创新大会理事会员及行业专委会会员（人工智能与机器人、智能制造、新能源与汽车创、生命科学、中医药与大健康、农业科技、互联网与信息技术、低空经济等）</w:t>
      </w:r>
    </w:p>
    <w:p w14:paraId="2B207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D63C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单位名称：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</w:t>
      </w:r>
    </w:p>
    <w:p w14:paraId="6C88E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签署日期：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</w:t>
      </w:r>
    </w:p>
    <w:p w14:paraId="58C7B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D5BB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世界创新大会组委会秘书处：</w:t>
      </w:r>
    </w:p>
    <w:p w14:paraId="5822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电话/Tel：+86 18988992699，邮箱/E-mail：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123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@wewic.com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47F6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-219075</wp:posOffset>
          </wp:positionV>
          <wp:extent cx="1800225" cy="581660"/>
          <wp:effectExtent l="0" t="0" r="9525" b="8890"/>
          <wp:wrapNone/>
          <wp:docPr id="2" name="图片 2" descr="WIC世界创新大会中英文标识-三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WIC世界创新大会中英文标识-三行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TYxMzQxNjc4OTQ3NDM4OWI4ZDI1ZWJkOTg3ODgifQ=="/>
  </w:docVars>
  <w:rsids>
    <w:rsidRoot w:val="1D6374C3"/>
    <w:rsid w:val="1D6374C3"/>
    <w:rsid w:val="5F77EF7A"/>
    <w:rsid w:val="7BF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2025-05-22T19:07:00Z</dcterms:created>
  <dc:creator>Administrator</dc:creator>
  <cp:lastModifiedBy>柳</cp:lastModifiedBy>
  <dcterms:modified xsi:type="dcterms:W3CDTF">2025-05-22T16:34:45Z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05FCBB13604B631E66972E682B324555_43</vt:lpwstr>
  </property>
</Properties>
</file>